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308" w:rsidRPr="00661308" w:rsidRDefault="00661308" w:rsidP="0066130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11"/>
      <w:r w:rsidRPr="00661308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 дисциплины</w:t>
      </w:r>
    </w:p>
    <w:bookmarkEnd w:id="0"/>
    <w:p w:rsidR="00661308" w:rsidRPr="00661308" w:rsidRDefault="00661308" w:rsidP="00661308">
      <w:pPr>
        <w:widowControl w:val="0"/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bCs/>
          <w:iCs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  <w:t>Логика. Теория аргументации</w:t>
      </w:r>
    </w:p>
    <w:p w:rsidR="00661308" w:rsidRPr="00661308" w:rsidRDefault="00661308" w:rsidP="00661308">
      <w:pPr>
        <w:widowControl w:val="0"/>
        <w:tabs>
          <w:tab w:val="left" w:pos="607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Рабочая программа дисциплины </w:t>
      </w:r>
      <w:r w:rsidRPr="00661308">
        <w:rPr>
          <w:rFonts w:ascii="Times New Roman" w:eastAsia="Times New Roman" w:hAnsi="Times New Roman" w:cs="Times New Roman"/>
          <w:sz w:val="28"/>
          <w:szCs w:val="28"/>
        </w:rPr>
        <w:t xml:space="preserve">предназначена для студентов, обучающихся по направлению 38.04.02 «Менеджмент», </w:t>
      </w:r>
      <w:r w:rsidRPr="00661308">
        <w:rPr>
          <w:rFonts w:ascii="Times New Roman" w:eastAsia="Times New Roman" w:hAnsi="Times New Roman" w:cs="Times New Roman" w:hint="eastAsia"/>
          <w:sz w:val="28"/>
          <w:szCs w:val="28"/>
        </w:rPr>
        <w:t>направленность программы магистратуры</w:t>
      </w:r>
      <w:r w:rsidRPr="00661308">
        <w:rPr>
          <w:rFonts w:ascii="Times New Roman" w:eastAsia="Times New Roman" w:hAnsi="Times New Roman" w:cs="Times New Roman"/>
          <w:sz w:val="28"/>
          <w:szCs w:val="28"/>
        </w:rPr>
        <w:t xml:space="preserve"> «Управление человеческими ресурсами организации», заочная форма обучения.</w:t>
      </w:r>
    </w:p>
    <w:p w:rsidR="00122D6C" w:rsidRPr="00122D6C" w:rsidRDefault="00122D6C" w:rsidP="00122D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D6C">
        <w:rPr>
          <w:rFonts w:ascii="Times New Roman" w:hAnsi="Times New Roman" w:cs="Times New Roman"/>
          <w:b/>
          <w:sz w:val="28"/>
          <w:szCs w:val="28"/>
        </w:rPr>
        <w:t>Цель дисциплины:</w:t>
      </w:r>
    </w:p>
    <w:p w:rsidR="00122D6C" w:rsidRPr="00122D6C" w:rsidRDefault="00122D6C" w:rsidP="00122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C">
        <w:rPr>
          <w:rFonts w:ascii="Times New Roman" w:hAnsi="Times New Roman" w:cs="Times New Roman"/>
          <w:sz w:val="28"/>
          <w:szCs w:val="28"/>
        </w:rPr>
        <w:t xml:space="preserve">- расширение и углубление знаний </w:t>
      </w:r>
      <w:r>
        <w:rPr>
          <w:rFonts w:ascii="Times New Roman" w:hAnsi="Times New Roman" w:cs="Times New Roman"/>
          <w:sz w:val="28"/>
          <w:szCs w:val="28"/>
        </w:rPr>
        <w:t>обучающихся по логике, развитие</w:t>
      </w:r>
      <w:r w:rsidRPr="00122D6C">
        <w:rPr>
          <w:rFonts w:ascii="Times New Roman" w:hAnsi="Times New Roman" w:cs="Times New Roman"/>
          <w:sz w:val="28"/>
          <w:szCs w:val="28"/>
        </w:rPr>
        <w:t xml:space="preserve"> теоретического мышления и логической культуры;</w:t>
      </w:r>
    </w:p>
    <w:p w:rsidR="00122D6C" w:rsidRDefault="00122D6C" w:rsidP="00122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C">
        <w:rPr>
          <w:rFonts w:ascii="Times New Roman" w:hAnsi="Times New Roman" w:cs="Times New Roman"/>
          <w:sz w:val="28"/>
          <w:szCs w:val="28"/>
        </w:rPr>
        <w:t>-выработка умений практического пр</w:t>
      </w:r>
      <w:r>
        <w:rPr>
          <w:rFonts w:ascii="Times New Roman" w:hAnsi="Times New Roman" w:cs="Times New Roman"/>
          <w:sz w:val="28"/>
          <w:szCs w:val="28"/>
        </w:rPr>
        <w:t>именения теоретических знаний и</w:t>
      </w:r>
      <w:r w:rsidRPr="00122D6C">
        <w:rPr>
          <w:rFonts w:ascii="Times New Roman" w:hAnsi="Times New Roman" w:cs="Times New Roman"/>
          <w:sz w:val="28"/>
          <w:szCs w:val="28"/>
        </w:rPr>
        <w:t xml:space="preserve">  правил логического мышления.</w:t>
      </w:r>
    </w:p>
    <w:p w:rsidR="001C353B" w:rsidRPr="001C353B" w:rsidRDefault="001C353B" w:rsidP="001C353B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bookmarkStart w:id="1" w:name="_GoBack"/>
      <w:bookmarkEnd w:id="1"/>
      <w:r w:rsidRPr="001C353B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 w:bidi="ru-RU"/>
        </w:rPr>
        <w:t>Место дисциплины в структуре ООП:</w:t>
      </w:r>
      <w:r w:rsidRPr="001C353B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ru-RU" w:bidi="ru-RU"/>
        </w:rPr>
        <w:t xml:space="preserve"> </w:t>
      </w:r>
      <w:r w:rsidRPr="001C353B"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  <w:t>-</w:t>
      </w:r>
      <w:r w:rsidRPr="001C353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</w:t>
      </w:r>
      <w:r w:rsidRPr="001C353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является факультативом магистерской программы по направлению подготовки 38.04.02 Менеджмент, направленность программы магистратуры «Управление человеческими ресурсами организации».</w:t>
      </w:r>
    </w:p>
    <w:p w:rsidR="00122D6C" w:rsidRPr="00122D6C" w:rsidRDefault="00122D6C" w:rsidP="00122D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D6C">
        <w:rPr>
          <w:rFonts w:ascii="Times New Roman" w:hAnsi="Times New Roman" w:cs="Times New Roman"/>
          <w:b/>
          <w:sz w:val="28"/>
          <w:szCs w:val="28"/>
        </w:rPr>
        <w:t>Краткое содержание</w:t>
      </w:r>
    </w:p>
    <w:p w:rsidR="00122D6C" w:rsidRPr="00122D6C" w:rsidRDefault="00122D6C" w:rsidP="00122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C">
        <w:rPr>
          <w:rFonts w:ascii="Times New Roman" w:hAnsi="Times New Roman" w:cs="Times New Roman"/>
          <w:sz w:val="28"/>
          <w:szCs w:val="28"/>
        </w:rPr>
        <w:t>Социальное назначение и основные функции логики и логической культуры.</w:t>
      </w:r>
    </w:p>
    <w:p w:rsidR="00122D6C" w:rsidRPr="00122D6C" w:rsidRDefault="00122D6C" w:rsidP="00122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C">
        <w:rPr>
          <w:rFonts w:ascii="Times New Roman" w:hAnsi="Times New Roman" w:cs="Times New Roman"/>
          <w:sz w:val="28"/>
          <w:szCs w:val="28"/>
        </w:rPr>
        <w:t>Виды логики. Принципы доказательного мышления. Связь мыслей.</w:t>
      </w:r>
    </w:p>
    <w:p w:rsidR="00122D6C" w:rsidRPr="00122D6C" w:rsidRDefault="00122D6C" w:rsidP="00122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C">
        <w:rPr>
          <w:rFonts w:ascii="Times New Roman" w:hAnsi="Times New Roman" w:cs="Times New Roman"/>
          <w:sz w:val="28"/>
          <w:szCs w:val="28"/>
        </w:rPr>
        <w:t>Логическая форма и логическое содержание мысли.</w:t>
      </w:r>
    </w:p>
    <w:p w:rsidR="00122D6C" w:rsidRPr="00122D6C" w:rsidRDefault="00122D6C" w:rsidP="00122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C">
        <w:rPr>
          <w:rFonts w:ascii="Times New Roman" w:hAnsi="Times New Roman" w:cs="Times New Roman"/>
          <w:sz w:val="28"/>
          <w:szCs w:val="28"/>
        </w:rPr>
        <w:t>Логические операции вывода мысли и их роль в теории аргументации.</w:t>
      </w:r>
    </w:p>
    <w:p w:rsidR="002E4218" w:rsidRPr="00122D6C" w:rsidRDefault="00122D6C" w:rsidP="00122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6C">
        <w:rPr>
          <w:rFonts w:ascii="Times New Roman" w:hAnsi="Times New Roman" w:cs="Times New Roman"/>
          <w:sz w:val="28"/>
          <w:szCs w:val="28"/>
        </w:rPr>
        <w:t>Теория аргументации, ее строение и особен</w:t>
      </w:r>
      <w:r>
        <w:rPr>
          <w:rFonts w:ascii="Times New Roman" w:hAnsi="Times New Roman" w:cs="Times New Roman"/>
          <w:sz w:val="28"/>
          <w:szCs w:val="28"/>
        </w:rPr>
        <w:t>ности. Истина, правдоподобность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2D6C">
        <w:rPr>
          <w:rFonts w:ascii="Times New Roman" w:hAnsi="Times New Roman" w:cs="Times New Roman"/>
          <w:sz w:val="28"/>
          <w:szCs w:val="28"/>
        </w:rPr>
        <w:t>и убеждение.</w:t>
      </w:r>
    </w:p>
    <w:sectPr w:rsidR="002E4218" w:rsidRPr="00122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55"/>
    <w:rsid w:val="00122D6C"/>
    <w:rsid w:val="001C353B"/>
    <w:rsid w:val="002E4218"/>
    <w:rsid w:val="0032436C"/>
    <w:rsid w:val="00661308"/>
    <w:rsid w:val="009B6555"/>
    <w:rsid w:val="00A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71CD8-EDE3-4E20-921F-FD88CFF2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44F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B24D12-9866-45ED-A288-48E4E6C15FC0}"/>
</file>

<file path=customXml/itemProps2.xml><?xml version="1.0" encoding="utf-8"?>
<ds:datastoreItem xmlns:ds="http://schemas.openxmlformats.org/officeDocument/2006/customXml" ds:itemID="{AF8061C8-CFE8-45D7-8593-10027D4B0731}"/>
</file>

<file path=customXml/itemProps3.xml><?xml version="1.0" encoding="utf-8"?>
<ds:datastoreItem xmlns:ds="http://schemas.openxmlformats.org/officeDocument/2006/customXml" ds:itemID="{6749557F-C57A-499B-BBDB-B63CEA25E6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913</Characters>
  <Application>Microsoft Office Word</Application>
  <DocSecurity>0</DocSecurity>
  <Lines>7</Lines>
  <Paragraphs>2</Paragraphs>
  <ScaleCrop>false</ScaleCrop>
  <Company>Финансовый университет Липецкий филиал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6</cp:revision>
  <dcterms:created xsi:type="dcterms:W3CDTF">2020-06-01T09:44:00Z</dcterms:created>
  <dcterms:modified xsi:type="dcterms:W3CDTF">2020-11-17T13:47:00Z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